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karty elektroniczne?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cały czas idzie do przodu i coraz częściej używa się kart elektronicznych, które mają bardzo szeroki zakres zastosowań. Zachęcamy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elektroniczne - jak są wykonane?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uniwersalne nośniki danych zazwyczaj produkowanych z plastiku. Aby autoryzacja danych zawartych w kartach była możliwa wykorzystuje się do tego czipy, które umieszcza się w tworzywie karty. Za jego pomocą możemy się zalogować do systemy czy uzyskać dostęp do jakiegoś pomieszczenia. Wystarczy, że zbliżymy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kartę elektroniczną</w:t>
      </w:r>
      <w:r>
        <w:rPr>
          <w:rFonts w:ascii="calibri" w:hAnsi="calibri" w:eastAsia="calibri" w:cs="calibri"/>
          <w:sz w:val="24"/>
          <w:szCs w:val="24"/>
        </w:rPr>
        <w:t xml:space="preserve"> do czytnika. Ogólnie kart dzieli się na stykowe oraz bezstykowe.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karty elektroniczne?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przede wszystkim wielozadaniowe. Jedna karta może nam służyć do wielu zastosowań. Za jej pomocą możemy dostać się do chronionego pomieszczenia jak i np. wypłacić pieniądze z banku. Kolejną zaletą jest wyższy poziom zabezpieczenia danych w takich kartach. W porównaniu do kart z paskiem magnetycznym jest dużo bardziej możliwa do konfiguracji.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kart w życiu codziennym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rozwiązania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kart elektronicznych</w:t>
      </w:r>
      <w:r>
        <w:rPr>
          <w:rFonts w:ascii="calibri" w:hAnsi="calibri" w:eastAsia="calibri" w:cs="calibri"/>
          <w:sz w:val="24"/>
          <w:szCs w:val="24"/>
        </w:rPr>
        <w:t xml:space="preserve"> najczęściej służą nam jako karty płatnicze, kart dostępu do pomieszczeń, karty do telefonów komórkowych jak i również identyfikatory, którymi posługujemy się np. na uczelni jako legitymacja elektroniczna . Jak możemy zauważyć jest to bardzo przydatne rozwiązanie, które może nam znacząco ułatwić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karty-plastikowe-i-elektron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2026-05-15T18:53:23+02:00</dcterms:created>
  <dcterms:modified xsi:type="dcterms:W3CDTF">2026-05-15T18:53:23+02:00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